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48" w:rsidRDefault="00D63948" w:rsidP="00725D19">
      <w:pPr>
        <w:pStyle w:val="a3"/>
        <w:spacing w:before="0" w:beforeAutospacing="0" w:after="0" w:afterAutospacing="0" w:line="240" w:lineRule="atLeast"/>
        <w:jc w:val="right"/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</w:pPr>
    </w:p>
    <w:p w:rsidR="00725D19" w:rsidRDefault="00725D19" w:rsidP="006854ED">
      <w:pPr>
        <w:pStyle w:val="a3"/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</w:pPr>
    </w:p>
    <w:p w:rsidR="006854ED" w:rsidRDefault="006854ED" w:rsidP="006854ED">
      <w:pPr>
        <w:pStyle w:val="a3"/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</w:pPr>
      <w:r w:rsidRPr="00F9340A"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>О компании Allbiz</w:t>
      </w:r>
    </w:p>
    <w:p w:rsidR="006854ED" w:rsidRPr="00F9340A" w:rsidRDefault="006854ED" w:rsidP="006854ED">
      <w:pPr>
        <w:pStyle w:val="a3"/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</w:pPr>
    </w:p>
    <w:p w:rsidR="006854ED" w:rsidRPr="003E3429" w:rsidRDefault="006854ED" w:rsidP="006854ED">
      <w:pPr>
        <w:spacing w:after="120" w:line="240" w:lineRule="auto"/>
        <w:jc w:val="both"/>
      </w:pPr>
      <w:r w:rsidRPr="003E3429">
        <w:rPr>
          <w:b/>
        </w:rPr>
        <w:t>Allbiz</w:t>
      </w:r>
      <w:r w:rsidRPr="003E3429">
        <w:t xml:space="preserve"> (</w:t>
      </w:r>
      <w:hyperlink r:id="rId7" w:history="1">
        <w:r w:rsidRPr="003E3429">
          <w:rPr>
            <w:rStyle w:val="a4"/>
          </w:rPr>
          <w:t>www.all.biz</w:t>
        </w:r>
      </w:hyperlink>
      <w:r w:rsidRPr="003E3429">
        <w:t xml:space="preserve">) – это международный центр интернет-торговли, где миллионы покупателей и продавцов заключают самые выгодные сделки, независимо от того, на каком языке говорят, и в какой стране находятся. </w:t>
      </w:r>
    </w:p>
    <w:p w:rsidR="006854ED" w:rsidRPr="00237F5B" w:rsidRDefault="00695CCA" w:rsidP="006854ED">
      <w:pPr>
        <w:spacing w:after="120" w:line="240" w:lineRule="auto"/>
        <w:jc w:val="both"/>
      </w:pPr>
      <w:r>
        <w:t>Allbiz обладает 1</w:t>
      </w:r>
      <w:r>
        <w:rPr>
          <w:lang w:val="uk-UA"/>
        </w:rPr>
        <w:t>6</w:t>
      </w:r>
      <w:r w:rsidR="006854ED" w:rsidRPr="003E3429">
        <w:t>-летним опытом на рынке продвижения в сегмент</w:t>
      </w:r>
      <w:r w:rsidR="006854ED">
        <w:t>е</w:t>
      </w:r>
      <w:r w:rsidR="006854ED" w:rsidRPr="003E3429">
        <w:t xml:space="preserve"> B2B. На ресурсе представлены более 1,</w:t>
      </w:r>
      <w:r w:rsidR="00042D3E">
        <w:t>4</w:t>
      </w:r>
      <w:r w:rsidR="006854ED" w:rsidRPr="003E3429">
        <w:t xml:space="preserve"> млн компаний из 90 стран и 102 рынков товаров и услуг. Ежемесячно количество посетителей ресурса достигает 2</w:t>
      </w:r>
      <w:r>
        <w:rPr>
          <w:lang w:val="uk-UA"/>
        </w:rPr>
        <w:t>2</w:t>
      </w:r>
      <w:r w:rsidR="006854ED" w:rsidRPr="003E3429">
        <w:t xml:space="preserve"> млн, а география покупателей охватывает весь мир, </w:t>
      </w:r>
      <w:r w:rsidR="006854ED">
        <w:t>п</w:t>
      </w:r>
      <w:r w:rsidR="006854ED" w:rsidRPr="003E3429">
        <w:t xml:space="preserve">о данным </w:t>
      </w:r>
      <w:proofErr w:type="spellStart"/>
      <w:r w:rsidR="006854ED" w:rsidRPr="003E3429">
        <w:t>Google</w:t>
      </w:r>
      <w:proofErr w:type="spellEnd"/>
      <w:r w:rsidR="006854ED" w:rsidRPr="003E3429">
        <w:t xml:space="preserve"> </w:t>
      </w:r>
      <w:proofErr w:type="spellStart"/>
      <w:r w:rsidR="006854ED" w:rsidRPr="003E3429">
        <w:t>Analytics</w:t>
      </w:r>
      <w:proofErr w:type="spellEnd"/>
      <w:r w:rsidR="006854ED" w:rsidRPr="003E3429">
        <w:t xml:space="preserve">. Число заказов, оформленных через систему </w:t>
      </w:r>
      <w:r w:rsidR="006854ED">
        <w:rPr>
          <w:lang w:val="en-US"/>
        </w:rPr>
        <w:t>A</w:t>
      </w:r>
      <w:proofErr w:type="spellStart"/>
      <w:r w:rsidR="006854ED" w:rsidRPr="003E3429">
        <w:t>llbiz</w:t>
      </w:r>
      <w:proofErr w:type="spellEnd"/>
      <w:r w:rsidR="006854ED">
        <w:t>,</w:t>
      </w:r>
      <w:r w:rsidR="006854ED" w:rsidRPr="003E3429">
        <w:t xml:space="preserve"> превышает 10 тысяч в день. </w:t>
      </w:r>
      <w:proofErr w:type="spellStart"/>
      <w:r w:rsidR="00237F5B">
        <w:rPr>
          <w:lang w:val="uk-UA"/>
        </w:rPr>
        <w:t>Офис</w:t>
      </w:r>
      <w:proofErr w:type="spellEnd"/>
      <w:r w:rsidR="00237F5B">
        <w:t>ы компании представлены в 10 странах.</w:t>
      </w:r>
    </w:p>
    <w:p w:rsidR="006854ED" w:rsidRPr="00F9340A" w:rsidRDefault="006854ED" w:rsidP="006854ED">
      <w:pPr>
        <w:pStyle w:val="a3"/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sectPr w:rsidR="006854ED" w:rsidRPr="00F9340A" w:rsidSect="007F65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28" w:rsidRDefault="006C6E28" w:rsidP="00F93276">
      <w:pPr>
        <w:spacing w:after="0" w:line="240" w:lineRule="auto"/>
      </w:pPr>
      <w:r>
        <w:separator/>
      </w:r>
    </w:p>
  </w:endnote>
  <w:endnote w:type="continuationSeparator" w:id="0">
    <w:p w:rsidR="006C6E28" w:rsidRDefault="006C6E28" w:rsidP="00F9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28" w:rsidRDefault="006C6E28" w:rsidP="00F93276">
      <w:pPr>
        <w:spacing w:after="0" w:line="240" w:lineRule="auto"/>
      </w:pPr>
      <w:r>
        <w:separator/>
      </w:r>
    </w:p>
  </w:footnote>
  <w:footnote w:type="continuationSeparator" w:id="0">
    <w:p w:rsidR="006C6E28" w:rsidRDefault="006C6E28" w:rsidP="00F9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CCA" w:rsidRDefault="00695CCA" w:rsidP="00695CCA">
    <w:pPr>
      <w:pStyle w:val="a8"/>
      <w:jc w:val="right"/>
    </w:pPr>
    <w:r>
      <w:rPr>
        <w:b/>
        <w:noProof/>
        <w:sz w:val="32"/>
      </w:rPr>
      <w:drawing>
        <wp:inline distT="0" distB="0" distL="0" distR="0" wp14:anchorId="792A4D03" wp14:editId="66D96E63">
          <wp:extent cx="2390775" cy="81984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770" cy="823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03"/>
    <w:rsid w:val="00021C10"/>
    <w:rsid w:val="00042D3E"/>
    <w:rsid w:val="000628F9"/>
    <w:rsid w:val="00237F5B"/>
    <w:rsid w:val="003251F6"/>
    <w:rsid w:val="00373455"/>
    <w:rsid w:val="003A1D31"/>
    <w:rsid w:val="003E3429"/>
    <w:rsid w:val="00590347"/>
    <w:rsid w:val="0064237B"/>
    <w:rsid w:val="006854ED"/>
    <w:rsid w:val="00693683"/>
    <w:rsid w:val="00695CCA"/>
    <w:rsid w:val="006C12A8"/>
    <w:rsid w:val="006C6E28"/>
    <w:rsid w:val="006C7B76"/>
    <w:rsid w:val="006E4CE1"/>
    <w:rsid w:val="006F51EF"/>
    <w:rsid w:val="00725D19"/>
    <w:rsid w:val="00784F4D"/>
    <w:rsid w:val="007F65E3"/>
    <w:rsid w:val="00853B0A"/>
    <w:rsid w:val="00863A57"/>
    <w:rsid w:val="009A5D95"/>
    <w:rsid w:val="009A7000"/>
    <w:rsid w:val="009B3203"/>
    <w:rsid w:val="00A477A4"/>
    <w:rsid w:val="00A7017C"/>
    <w:rsid w:val="00D12EB7"/>
    <w:rsid w:val="00D27A48"/>
    <w:rsid w:val="00D63948"/>
    <w:rsid w:val="00E6012F"/>
    <w:rsid w:val="00F9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B02BD-1EB8-4B05-84F4-E8E3F865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1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51EF"/>
  </w:style>
  <w:style w:type="paragraph" w:styleId="a5">
    <w:name w:val="footnote text"/>
    <w:basedOn w:val="a"/>
    <w:link w:val="a6"/>
    <w:uiPriority w:val="99"/>
    <w:semiHidden/>
    <w:unhideWhenUsed/>
    <w:rsid w:val="00F9327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9327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9327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42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237B"/>
  </w:style>
  <w:style w:type="paragraph" w:styleId="aa">
    <w:name w:val="footer"/>
    <w:basedOn w:val="a"/>
    <w:link w:val="ab"/>
    <w:uiPriority w:val="99"/>
    <w:unhideWhenUsed/>
    <w:rsid w:val="00642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l.bi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C829-27FF-4B0C-9C7F-0669BB81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 Kuchina</dc:creator>
  <cp:lastModifiedBy>Anastasiia Kuchina</cp:lastModifiedBy>
  <cp:revision>6</cp:revision>
  <dcterms:created xsi:type="dcterms:W3CDTF">2015-10-27T12:01:00Z</dcterms:created>
  <dcterms:modified xsi:type="dcterms:W3CDTF">2016-03-01T15:30:00Z</dcterms:modified>
</cp:coreProperties>
</file>